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A6" w:rsidRDefault="005775C1">
      <w:pPr>
        <w:spacing w:after="300"/>
        <w:jc w:val="center"/>
      </w:pPr>
      <w:bookmarkStart w:id="0" w:name="_GoBack"/>
      <w:bookmarkEnd w:id="0"/>
      <w:r>
        <w:rPr>
          <w:rFonts w:ascii="Times New Roman" w:eastAsia="Times New Roman" w:hAnsi="Times New Roman" w:cs="Times New Roman"/>
          <w:b/>
          <w:sz w:val="26"/>
        </w:rPr>
        <w:t>Chi tiết thủ tục hành chính</w:t>
      </w:r>
    </w:p>
    <w:p w:rsidR="001421A6" w:rsidRDefault="005775C1">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1.012965.000.00.00.H18</w:t>
      </w:r>
    </w:p>
    <w:p w:rsidR="001421A6" w:rsidRDefault="005775C1">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1421A6" w:rsidRDefault="005775C1">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Cho phép trường trung học cơ sở, trường phổ thông có nhiều cấp học có cấp học cao nhất là trung học cơ sở hoạt động giáo dục</w:t>
      </w:r>
    </w:p>
    <w:p w:rsidR="001421A6" w:rsidRDefault="005775C1">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421A6" w:rsidRDefault="005775C1">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1421A6" w:rsidRDefault="005775C1">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Giáo dục trung học</w:t>
      </w:r>
    </w:p>
    <w:p w:rsidR="001421A6" w:rsidRDefault="005775C1">
      <w:pPr>
        <w:spacing w:after="0"/>
        <w:jc w:val="both"/>
      </w:pPr>
      <w:r>
        <w:rPr>
          <w:rFonts w:ascii="Times New Roman" w:eastAsia="Times New Roman" w:hAnsi="Times New Roman" w:cs="Times New Roman"/>
          <w:b/>
          <w:sz w:val="26"/>
        </w:rPr>
        <w:t xml:space="preserve">Trình tự thực hiện: </w:t>
      </w:r>
    </w:p>
    <w:p w:rsidR="001421A6" w:rsidRDefault="001421A6">
      <w:pPr>
        <w:shd w:val="clear" w:color="auto" w:fill="F2F6F9"/>
        <w:spacing w:before="120" w:after="0"/>
        <w:jc w:val="both"/>
      </w:pPr>
    </w:p>
    <w:p w:rsidR="001421A6" w:rsidRDefault="005775C1">
      <w:pPr>
        <w:spacing w:after="0"/>
        <w:jc w:val="both"/>
      </w:pPr>
      <w:r>
        <w:rPr>
          <w:rFonts w:ascii="Times New Roman" w:eastAsia="Times New Roman" w:hAnsi="Times New Roman" w:cs="Times New Roman"/>
          <w:sz w:val="26"/>
        </w:rPr>
        <w:t>a) Trường trung học cơ sở, trường phổ thông có nhiều cấp học có cấp học cao nhất là trung học cơ sở gửi 01 bộ hồ sơ quy định tại khoản 2 Điều 19 Nghị địn</w:t>
      </w:r>
      <w:r>
        <w:rPr>
          <w:rFonts w:ascii="Times New Roman" w:eastAsia="Times New Roman" w:hAnsi="Times New Roman" w:cs="Times New Roman"/>
          <w:sz w:val="26"/>
        </w:rPr>
        <w:t xml:space="preserve">h số 142/2025/NĐ-CP qua cổng dịch vụ công trực tuyến hoặc bưu chính hoặc trực tiếp đến Trung tâm Phục vụ hành chính công cấp xã. b) Trong thời hạn 05 ngày làm việc, kể từ ngày nhận đủ hồ sơ, Ủy ban nhân dân cấp xã thông báo bằng văn bản những nội dung cần </w:t>
      </w:r>
      <w:r>
        <w:rPr>
          <w:rFonts w:ascii="Times New Roman" w:eastAsia="Times New Roman" w:hAnsi="Times New Roman" w:cs="Times New Roman"/>
          <w:sz w:val="26"/>
        </w:rPr>
        <w:t>chỉnh sửa, bổ sung cho trường trung học trong trường hợp hồ sơ không hợp lệ. c) Trong thời hạn 25 ngày làm việc, kể từ ngày nhận đủ hồ sơ hợp lệ, Ủy ban nhân dân cấp xã tổ chức thẩm định thực tế các điều kiện để trường trung học được hoạt động giáo dục; nế</w:t>
      </w:r>
      <w:r>
        <w:rPr>
          <w:rFonts w:ascii="Times New Roman" w:eastAsia="Times New Roman" w:hAnsi="Times New Roman" w:cs="Times New Roman"/>
          <w:sz w:val="26"/>
        </w:rPr>
        <w:t>u đủ điều kiện thì Chủ tịch Ủy ban nhân dân cấp xã quyết định cho phép trường trung học hoạt động giáo dục; nếu chưa đủ điều kiện thì thông báo bằng văn bản cho trường trung học và nêu rõ lý do.</w:t>
      </w:r>
    </w:p>
    <w:p w:rsidR="001421A6" w:rsidRDefault="005775C1">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5"/>
        <w:gridCol w:w="898"/>
        <w:gridCol w:w="1035"/>
        <w:gridCol w:w="6633"/>
      </w:tblGrid>
      <w:tr w:rsidR="001421A6">
        <w:tblPrEx>
          <w:tblCellMar>
            <w:top w:w="0" w:type="dxa"/>
            <w:bottom w:w="0" w:type="dxa"/>
          </w:tblCellMar>
        </w:tblPrEx>
        <w:tc>
          <w:tcPr>
            <w:tcW w:w="1500" w:type="dxa"/>
          </w:tcPr>
          <w:p w:rsidR="001421A6" w:rsidRDefault="001421A6"/>
          <w:p w:rsidR="001421A6" w:rsidRDefault="005775C1">
            <w:pPr>
              <w:spacing w:after="0"/>
              <w:jc w:val="center"/>
            </w:pPr>
            <w:r>
              <w:rPr>
                <w:rFonts w:ascii="Times New Roman" w:eastAsia="Times New Roman" w:hAnsi="Times New Roman" w:cs="Times New Roman"/>
                <w:b/>
                <w:sz w:val="26"/>
              </w:rPr>
              <w:t>Hình thức nộp</w:t>
            </w:r>
          </w:p>
        </w:tc>
        <w:tc>
          <w:tcPr>
            <w:tcW w:w="2000" w:type="dxa"/>
          </w:tcPr>
          <w:p w:rsidR="001421A6" w:rsidRDefault="001421A6"/>
          <w:p w:rsidR="001421A6" w:rsidRDefault="005775C1">
            <w:pPr>
              <w:spacing w:after="0"/>
              <w:jc w:val="center"/>
            </w:pPr>
            <w:r>
              <w:rPr>
                <w:rFonts w:ascii="Times New Roman" w:eastAsia="Times New Roman" w:hAnsi="Times New Roman" w:cs="Times New Roman"/>
                <w:b/>
                <w:sz w:val="26"/>
              </w:rPr>
              <w:t>Thời hạn giải quyết</w:t>
            </w:r>
          </w:p>
        </w:tc>
        <w:tc>
          <w:tcPr>
            <w:tcW w:w="3500" w:type="dxa"/>
          </w:tcPr>
          <w:p w:rsidR="001421A6" w:rsidRDefault="001421A6"/>
          <w:p w:rsidR="001421A6" w:rsidRDefault="005775C1">
            <w:pPr>
              <w:spacing w:after="0"/>
              <w:jc w:val="center"/>
            </w:pPr>
            <w:r>
              <w:rPr>
                <w:rFonts w:ascii="Times New Roman" w:eastAsia="Times New Roman" w:hAnsi="Times New Roman" w:cs="Times New Roman"/>
                <w:b/>
                <w:sz w:val="26"/>
              </w:rPr>
              <w:t>Ph</w:t>
            </w:r>
            <w:r>
              <w:rPr>
                <w:rFonts w:ascii="Times New Roman" w:eastAsia="Times New Roman" w:hAnsi="Times New Roman" w:cs="Times New Roman"/>
                <w:b/>
                <w:sz w:val="26"/>
              </w:rPr>
              <w:t>í, lệ phí</w:t>
            </w:r>
          </w:p>
        </w:tc>
        <w:tc>
          <w:tcPr>
            <w:tcW w:w="3000" w:type="dxa"/>
          </w:tcPr>
          <w:p w:rsidR="001421A6" w:rsidRDefault="001421A6"/>
          <w:p w:rsidR="001421A6" w:rsidRDefault="005775C1">
            <w:pPr>
              <w:spacing w:after="0"/>
              <w:jc w:val="center"/>
            </w:pPr>
            <w:r>
              <w:rPr>
                <w:rFonts w:ascii="Times New Roman" w:eastAsia="Times New Roman" w:hAnsi="Times New Roman" w:cs="Times New Roman"/>
                <w:b/>
                <w:sz w:val="26"/>
              </w:rPr>
              <w:t>Mô tả</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Trực tiếp</w:t>
            </w:r>
          </w:p>
        </w:tc>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 </w:t>
            </w:r>
          </w:p>
        </w:tc>
        <w:tc>
          <w:tcPr>
            <w:tcW w:w="0" w:type="auto"/>
          </w:tcPr>
          <w:p w:rsidR="001421A6" w:rsidRDefault="001421A6"/>
          <w:p w:rsidR="001421A6" w:rsidRDefault="001421A6">
            <w:pPr>
              <w:spacing w:after="0"/>
            </w:pPr>
          </w:p>
        </w:tc>
        <w:tc>
          <w:tcPr>
            <w:tcW w:w="0" w:type="auto"/>
          </w:tcPr>
          <w:p w:rsidR="001421A6" w:rsidRDefault="001421A6"/>
          <w:p w:rsidR="001421A6" w:rsidRDefault="005775C1">
            <w:pPr>
              <w:spacing w:after="0"/>
            </w:pPr>
            <w:r>
              <w:rPr>
                <w:rFonts w:ascii="Times New Roman" w:eastAsia="Times New Roman" w:hAnsi="Times New Roman" w:cs="Times New Roman"/>
                <w:sz w:val="26"/>
              </w:rPr>
              <w:t>1. Trường hợp hồ sơ không hợp lệ: Trong thời hạn 05 ngày làm việc, kể từ ngày nhận đủ hồ sơ, Ủy ban nhân dân cấp xã thông báo bằng văn bản những nội dung cần chỉnh sửa, bổ sung cho trường trung học cơ sở. 2. Trường hợp hồ</w:t>
            </w:r>
            <w:r>
              <w:rPr>
                <w:rFonts w:ascii="Times New Roman" w:eastAsia="Times New Roman" w:hAnsi="Times New Roman" w:cs="Times New Roman"/>
                <w:sz w:val="26"/>
              </w:rPr>
              <w:t xml:space="preserve"> sơ hợp lệ: Trong thời hạn 25 ngày làm việc, kể từ ngày nhận đủ hồ sơ hợp lệ.</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Trực tuyến</w:t>
            </w:r>
          </w:p>
        </w:tc>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 </w:t>
            </w:r>
          </w:p>
        </w:tc>
        <w:tc>
          <w:tcPr>
            <w:tcW w:w="0" w:type="auto"/>
          </w:tcPr>
          <w:p w:rsidR="001421A6" w:rsidRDefault="001421A6"/>
          <w:p w:rsidR="001421A6" w:rsidRDefault="001421A6">
            <w:pPr>
              <w:spacing w:after="0"/>
            </w:pPr>
          </w:p>
        </w:tc>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1. Trường hợp hồ sơ không hợp lệ: Trong thời hạn 05 ngày làm việc, kể từ ngày nhận đủ hồ sơ, Ủy ban nhân dân cấp xã thông </w:t>
            </w:r>
            <w:r>
              <w:rPr>
                <w:rFonts w:ascii="Times New Roman" w:eastAsia="Times New Roman" w:hAnsi="Times New Roman" w:cs="Times New Roman"/>
                <w:sz w:val="26"/>
              </w:rPr>
              <w:lastRenderedPageBreak/>
              <w:t xml:space="preserve">báo bằng văn bản những nội dung cần </w:t>
            </w:r>
            <w:r>
              <w:rPr>
                <w:rFonts w:ascii="Times New Roman" w:eastAsia="Times New Roman" w:hAnsi="Times New Roman" w:cs="Times New Roman"/>
                <w:sz w:val="26"/>
              </w:rPr>
              <w:t>chỉnh sửa, bổ sung cho trường trung học cơ sở. 2. Trường hợp hồ sơ hợp lệ: Trong thời hạn 25 ngày làm việc, kể từ ngày nhận đủ hồ sơ hợp lệ.</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Dịch vụ bưu chính</w:t>
            </w:r>
          </w:p>
        </w:tc>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 </w:t>
            </w:r>
          </w:p>
        </w:tc>
        <w:tc>
          <w:tcPr>
            <w:tcW w:w="0" w:type="auto"/>
          </w:tcPr>
          <w:p w:rsidR="001421A6" w:rsidRDefault="001421A6"/>
          <w:p w:rsidR="001421A6" w:rsidRDefault="001421A6">
            <w:pPr>
              <w:spacing w:after="0"/>
            </w:pPr>
          </w:p>
        </w:tc>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1. Trường hợp hồ sơ không hợp lệ: Trong thời hạn 05 ngày làm việc, kể từ ngày nhận đủ hồ </w:t>
            </w:r>
            <w:r>
              <w:rPr>
                <w:rFonts w:ascii="Times New Roman" w:eastAsia="Times New Roman" w:hAnsi="Times New Roman" w:cs="Times New Roman"/>
                <w:sz w:val="26"/>
              </w:rPr>
              <w:t>sơ, Ủy ban nhân dân cấp xã thông báo bằng văn bản những nội dung cần chỉnh sửa, bổ sung cho trường trung học cơ sở. 2. Trường hợp hồ sơ hợp lệ: Trong thời hạn 25 ngày làm việc, kể từ ngày nhận đủ hồ sơ hợp lệ.</w:t>
            </w:r>
          </w:p>
        </w:tc>
      </w:tr>
    </w:tbl>
    <w:p w:rsidR="001421A6" w:rsidRDefault="005775C1">
      <w:pPr>
        <w:spacing w:before="240" w:after="0"/>
        <w:jc w:val="both"/>
      </w:pPr>
      <w:r>
        <w:rPr>
          <w:rFonts w:ascii="Times New Roman" w:eastAsia="Times New Roman" w:hAnsi="Times New Roman" w:cs="Times New Roman"/>
          <w:b/>
          <w:sz w:val="26"/>
        </w:rPr>
        <w:t xml:space="preserve">Thành phần hồ sơ: </w:t>
      </w:r>
    </w:p>
    <w:p w:rsidR="001421A6" w:rsidRDefault="005775C1">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31"/>
        <w:gridCol w:w="1791"/>
        <w:gridCol w:w="899"/>
      </w:tblGrid>
      <w:tr w:rsidR="001421A6">
        <w:tblPrEx>
          <w:tblCellMar>
            <w:top w:w="0" w:type="dxa"/>
            <w:bottom w:w="0" w:type="dxa"/>
          </w:tblCellMar>
        </w:tblPrEx>
        <w:tc>
          <w:tcPr>
            <w:tcW w:w="6000" w:type="dxa"/>
          </w:tcPr>
          <w:p w:rsidR="001421A6" w:rsidRDefault="001421A6"/>
          <w:p w:rsidR="001421A6" w:rsidRDefault="005775C1">
            <w:pPr>
              <w:spacing w:after="0"/>
              <w:jc w:val="center"/>
            </w:pPr>
            <w:r>
              <w:rPr>
                <w:rFonts w:ascii="Times New Roman" w:eastAsia="Times New Roman" w:hAnsi="Times New Roman" w:cs="Times New Roman"/>
                <w:b/>
                <w:sz w:val="26"/>
              </w:rPr>
              <w:t>Tên giấy tờ</w:t>
            </w:r>
          </w:p>
        </w:tc>
        <w:tc>
          <w:tcPr>
            <w:tcW w:w="2000" w:type="dxa"/>
          </w:tcPr>
          <w:p w:rsidR="001421A6" w:rsidRDefault="001421A6"/>
          <w:p w:rsidR="001421A6" w:rsidRDefault="005775C1">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t>đơn, tờ khai</w:t>
            </w:r>
          </w:p>
        </w:tc>
        <w:tc>
          <w:tcPr>
            <w:tcW w:w="2000" w:type="dxa"/>
          </w:tcPr>
          <w:p w:rsidR="001421A6" w:rsidRDefault="001421A6"/>
          <w:p w:rsidR="001421A6" w:rsidRDefault="005775C1">
            <w:pPr>
              <w:spacing w:after="0"/>
              <w:jc w:val="center"/>
            </w:pPr>
            <w:r>
              <w:rPr>
                <w:rFonts w:ascii="Times New Roman" w:eastAsia="Times New Roman" w:hAnsi="Times New Roman" w:cs="Times New Roman"/>
                <w:b/>
                <w:sz w:val="26"/>
              </w:rPr>
              <w:t>Số lượng</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Bản sao các văn bản pháp lý chứng minh quyền sử dụng đất, quyền sở hữu nhà hoặc hợp đồng thuê địa điểm trường trung học cơ sở, trường phổ thông có nhiều cấp học có cấp học cao nhất là trung học cơ sở với thời hạn tối thiểu 05 năm</w:t>
            </w:r>
          </w:p>
        </w:tc>
        <w:tc>
          <w:tcPr>
            <w:tcW w:w="0" w:type="auto"/>
          </w:tcPr>
          <w:p w:rsidR="001421A6" w:rsidRDefault="001421A6"/>
        </w:tc>
        <w:tc>
          <w:tcPr>
            <w:tcW w:w="0" w:type="auto"/>
          </w:tcPr>
          <w:p w:rsidR="001421A6" w:rsidRDefault="001421A6"/>
          <w:p w:rsidR="001421A6" w:rsidRDefault="005775C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Văn bản pháp lý xác nhận về số tiền do nhà trường đang quản lý, bảo đảm tính hợp pháp và phù hợp với quy mô dự kiến tại thời điểm đăng ký hoạt động giáo dục (Đối với trường trung học cơ sở, trường phổ thông có nhiều cấp học có </w:t>
            </w:r>
            <w:r>
              <w:rPr>
                <w:rFonts w:ascii="Times New Roman" w:eastAsia="Times New Roman" w:hAnsi="Times New Roman" w:cs="Times New Roman"/>
                <w:sz w:val="26"/>
              </w:rPr>
              <w:t>cấp học cao nhất là trung học cơ sở tư thục)</w:t>
            </w:r>
          </w:p>
        </w:tc>
        <w:tc>
          <w:tcPr>
            <w:tcW w:w="0" w:type="auto"/>
          </w:tcPr>
          <w:p w:rsidR="001421A6" w:rsidRDefault="001421A6"/>
        </w:tc>
        <w:tc>
          <w:tcPr>
            <w:tcW w:w="0" w:type="auto"/>
          </w:tcPr>
          <w:p w:rsidR="001421A6" w:rsidRDefault="001421A6"/>
          <w:p w:rsidR="001421A6" w:rsidRDefault="005775C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Quy chế tổ chức và hoạt động của nhà trường (trường trung học cơ sở, trường phổ thông có nhiều cấp học có cấp học cao nhất là trung học cơ sở), gồm các nội dung chủ yếu sau đây: Vị tr</w:t>
            </w:r>
            <w:r>
              <w:rPr>
                <w:rFonts w:ascii="Times New Roman" w:eastAsia="Times New Roman" w:hAnsi="Times New Roman" w:cs="Times New Roman"/>
                <w:sz w:val="26"/>
              </w:rPr>
              <w:t xml:space="preserve">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w:t>
            </w:r>
            <w:r>
              <w:rPr>
                <w:rFonts w:ascii="Times New Roman" w:eastAsia="Times New Roman" w:hAnsi="Times New Roman" w:cs="Times New Roman"/>
                <w:sz w:val="26"/>
              </w:rPr>
              <w:t>các vấn đề khác liên quan đến tổ chức và hoạt động của nhà trường</w:t>
            </w:r>
          </w:p>
        </w:tc>
        <w:tc>
          <w:tcPr>
            <w:tcW w:w="0" w:type="auto"/>
          </w:tcPr>
          <w:p w:rsidR="001421A6" w:rsidRDefault="001421A6"/>
        </w:tc>
        <w:tc>
          <w:tcPr>
            <w:tcW w:w="0" w:type="auto"/>
          </w:tcPr>
          <w:p w:rsidR="001421A6" w:rsidRDefault="001421A6"/>
          <w:p w:rsidR="001421A6" w:rsidRDefault="005775C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Tờ trình đề nghị cho phép hoạt động giáo dục (theo Mẫu số 03 Phụ lục II - kèm theo Nghị định số 142/2025/NĐ-CP)</w:t>
            </w:r>
          </w:p>
        </w:tc>
        <w:tc>
          <w:tcPr>
            <w:tcW w:w="0" w:type="auto"/>
          </w:tcPr>
          <w:p w:rsidR="001421A6" w:rsidRDefault="001421A6"/>
          <w:p w:rsidR="001421A6" w:rsidRDefault="005775C1">
            <w:pPr>
              <w:spacing w:after="0"/>
            </w:pPr>
            <w:r>
              <w:rPr>
                <w:rFonts w:ascii="Times New Roman" w:eastAsia="Times New Roman" w:hAnsi="Times New Roman" w:cs="Times New Roman"/>
                <w:sz w:val="26"/>
              </w:rPr>
              <w:t>Mus03_PL2.doc</w:t>
            </w:r>
          </w:p>
        </w:tc>
        <w:tc>
          <w:tcPr>
            <w:tcW w:w="0" w:type="auto"/>
          </w:tcPr>
          <w:p w:rsidR="001421A6" w:rsidRDefault="001421A6"/>
          <w:p w:rsidR="001421A6" w:rsidRDefault="005775C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421A6" w:rsidRDefault="005775C1">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Tổ chức (không bao gồm doanh nghiệp, HTX)</w:t>
      </w:r>
    </w:p>
    <w:p w:rsidR="001421A6" w:rsidRDefault="005775C1">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1421A6" w:rsidRDefault="005775C1">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421A6" w:rsidRDefault="005775C1">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1421A6" w:rsidRDefault="005775C1">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421A6" w:rsidRDefault="005775C1">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421A6" w:rsidRDefault="005775C1">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phép trường trung học cơ sở, trường phổ thông có nhiều cấp học có cấp học cao nhất là trung học cơ sở hoạt động giáo dục của Chủ tịch Ủy ban nhân dân cấp xã.</w:t>
      </w:r>
    </w:p>
    <w:p w:rsidR="001421A6" w:rsidRDefault="005775C1">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5495"/>
        <w:gridCol w:w="804"/>
        <w:gridCol w:w="1191"/>
      </w:tblGrid>
      <w:tr w:rsidR="001421A6">
        <w:tblPrEx>
          <w:tblCellMar>
            <w:top w:w="0" w:type="dxa"/>
            <w:bottom w:w="0" w:type="dxa"/>
          </w:tblCellMar>
        </w:tblPrEx>
        <w:tc>
          <w:tcPr>
            <w:tcW w:w="2000" w:type="dxa"/>
          </w:tcPr>
          <w:p w:rsidR="001421A6" w:rsidRDefault="001421A6"/>
          <w:p w:rsidR="001421A6" w:rsidRDefault="005775C1">
            <w:pPr>
              <w:spacing w:after="0"/>
              <w:jc w:val="center"/>
            </w:pPr>
            <w:r>
              <w:rPr>
                <w:rFonts w:ascii="Times New Roman" w:eastAsia="Times New Roman" w:hAnsi="Times New Roman" w:cs="Times New Roman"/>
                <w:b/>
                <w:sz w:val="26"/>
              </w:rPr>
              <w:t>Số ký hiệ</w:t>
            </w:r>
            <w:r>
              <w:rPr>
                <w:rFonts w:ascii="Times New Roman" w:eastAsia="Times New Roman" w:hAnsi="Times New Roman" w:cs="Times New Roman"/>
                <w:b/>
                <w:sz w:val="26"/>
              </w:rPr>
              <w:t>u</w:t>
            </w:r>
          </w:p>
        </w:tc>
        <w:tc>
          <w:tcPr>
            <w:tcW w:w="3500" w:type="dxa"/>
          </w:tcPr>
          <w:p w:rsidR="001421A6" w:rsidRDefault="001421A6"/>
          <w:p w:rsidR="001421A6" w:rsidRDefault="005775C1">
            <w:pPr>
              <w:spacing w:after="0"/>
              <w:jc w:val="center"/>
            </w:pPr>
            <w:r>
              <w:rPr>
                <w:rFonts w:ascii="Times New Roman" w:eastAsia="Times New Roman" w:hAnsi="Times New Roman" w:cs="Times New Roman"/>
                <w:b/>
                <w:sz w:val="26"/>
              </w:rPr>
              <w:t>Trích yếu</w:t>
            </w:r>
          </w:p>
        </w:tc>
        <w:tc>
          <w:tcPr>
            <w:tcW w:w="1500" w:type="dxa"/>
          </w:tcPr>
          <w:p w:rsidR="001421A6" w:rsidRDefault="001421A6"/>
          <w:p w:rsidR="001421A6" w:rsidRDefault="005775C1">
            <w:pPr>
              <w:spacing w:after="0"/>
              <w:jc w:val="center"/>
            </w:pPr>
            <w:r>
              <w:rPr>
                <w:rFonts w:ascii="Times New Roman" w:eastAsia="Times New Roman" w:hAnsi="Times New Roman" w:cs="Times New Roman"/>
                <w:b/>
                <w:sz w:val="26"/>
              </w:rPr>
              <w:t>Ngày ban hành</w:t>
            </w:r>
          </w:p>
        </w:tc>
        <w:tc>
          <w:tcPr>
            <w:tcW w:w="3000" w:type="dxa"/>
          </w:tcPr>
          <w:p w:rsidR="001421A6" w:rsidRDefault="001421A6"/>
          <w:p w:rsidR="001421A6" w:rsidRDefault="005775C1">
            <w:pPr>
              <w:spacing w:after="0"/>
              <w:jc w:val="center"/>
            </w:pPr>
            <w:r>
              <w:rPr>
                <w:rFonts w:ascii="Times New Roman" w:eastAsia="Times New Roman" w:hAnsi="Times New Roman" w:cs="Times New Roman"/>
                <w:b/>
                <w:sz w:val="26"/>
              </w:rPr>
              <w:t>Cơ quan ban hành</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125/2024/NĐ-CP</w:t>
            </w:r>
          </w:p>
        </w:tc>
        <w:tc>
          <w:tcPr>
            <w:tcW w:w="0" w:type="auto"/>
          </w:tcPr>
          <w:p w:rsidR="001421A6" w:rsidRDefault="001421A6"/>
          <w:p w:rsidR="001421A6" w:rsidRDefault="005775C1">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1421A6" w:rsidRDefault="001421A6"/>
          <w:p w:rsidR="001421A6" w:rsidRDefault="005775C1">
            <w:pPr>
              <w:spacing w:after="0"/>
            </w:pPr>
            <w:r>
              <w:rPr>
                <w:rFonts w:ascii="Times New Roman" w:eastAsia="Times New Roman" w:hAnsi="Times New Roman" w:cs="Times New Roman"/>
                <w:sz w:val="26"/>
              </w:rPr>
              <w:t>05-10-2024</w:t>
            </w:r>
          </w:p>
        </w:tc>
        <w:tc>
          <w:tcPr>
            <w:tcW w:w="0" w:type="auto"/>
          </w:tcPr>
          <w:p w:rsidR="001421A6" w:rsidRDefault="001421A6"/>
          <w:p w:rsidR="001421A6" w:rsidRDefault="005775C1">
            <w:pPr>
              <w:spacing w:after="0"/>
            </w:pPr>
            <w:r>
              <w:rPr>
                <w:rFonts w:ascii="Times New Roman" w:eastAsia="Times New Roman" w:hAnsi="Times New Roman" w:cs="Times New Roman"/>
                <w:sz w:val="26"/>
              </w:rPr>
              <w:t>Chính phủ</w:t>
            </w:r>
          </w:p>
        </w:tc>
      </w:tr>
      <w:tr w:rsidR="001421A6">
        <w:tblPrEx>
          <w:tblCellMar>
            <w:top w:w="0" w:type="dxa"/>
            <w:bottom w:w="0" w:type="dxa"/>
          </w:tblCellMar>
        </w:tblPrEx>
        <w:tc>
          <w:tcPr>
            <w:tcW w:w="0" w:type="auto"/>
          </w:tcPr>
          <w:p w:rsidR="001421A6" w:rsidRDefault="001421A6"/>
          <w:p w:rsidR="001421A6" w:rsidRDefault="005775C1">
            <w:pPr>
              <w:spacing w:after="0"/>
            </w:pPr>
            <w:r>
              <w:rPr>
                <w:rFonts w:ascii="Times New Roman" w:eastAsia="Times New Roman" w:hAnsi="Times New Roman" w:cs="Times New Roman"/>
                <w:sz w:val="26"/>
              </w:rPr>
              <w:t>Nghị định số 142/2025/NĐ-CP</w:t>
            </w:r>
          </w:p>
        </w:tc>
        <w:tc>
          <w:tcPr>
            <w:tcW w:w="0" w:type="auto"/>
          </w:tcPr>
          <w:p w:rsidR="001421A6" w:rsidRDefault="001421A6"/>
          <w:p w:rsidR="001421A6" w:rsidRDefault="005775C1">
            <w:pPr>
              <w:spacing w:after="0"/>
            </w:pPr>
            <w:r>
              <w:rPr>
                <w:rFonts w:ascii="Times New Roman" w:eastAsia="Times New Roman" w:hAnsi="Times New Roman" w:cs="Times New Roman"/>
                <w:sz w:val="26"/>
              </w:rPr>
              <w:t xml:space="preserve">Nghị định số 142/2025/NĐ-CP của Chính phủ: Quy định về phân định </w:t>
            </w:r>
            <w:r>
              <w:rPr>
                <w:rFonts w:ascii="Times New Roman" w:eastAsia="Times New Roman" w:hAnsi="Times New Roman" w:cs="Times New Roman"/>
                <w:sz w:val="26"/>
              </w:rPr>
              <w:t>thẩm quyền của chính quyền địa phương hai cấp trong lĩnh vực quản lý nhà nước của Bộ Giáo dục và Đào tạo</w:t>
            </w:r>
          </w:p>
        </w:tc>
        <w:tc>
          <w:tcPr>
            <w:tcW w:w="0" w:type="auto"/>
          </w:tcPr>
          <w:p w:rsidR="001421A6" w:rsidRDefault="001421A6"/>
          <w:p w:rsidR="001421A6" w:rsidRDefault="005775C1">
            <w:pPr>
              <w:spacing w:after="0"/>
            </w:pPr>
            <w:r>
              <w:rPr>
                <w:rFonts w:ascii="Times New Roman" w:eastAsia="Times New Roman" w:hAnsi="Times New Roman" w:cs="Times New Roman"/>
                <w:sz w:val="26"/>
              </w:rPr>
              <w:t>12-06-2025</w:t>
            </w:r>
          </w:p>
        </w:tc>
        <w:tc>
          <w:tcPr>
            <w:tcW w:w="0" w:type="auto"/>
          </w:tcPr>
          <w:p w:rsidR="001421A6" w:rsidRDefault="001421A6"/>
          <w:p w:rsidR="001421A6" w:rsidRDefault="005775C1">
            <w:pPr>
              <w:spacing w:after="0"/>
            </w:pPr>
            <w:r>
              <w:rPr>
                <w:rFonts w:ascii="Times New Roman" w:eastAsia="Times New Roman" w:hAnsi="Times New Roman" w:cs="Times New Roman"/>
                <w:sz w:val="26"/>
              </w:rPr>
              <w:t>Chính phủ</w:t>
            </w:r>
          </w:p>
        </w:tc>
      </w:tr>
    </w:tbl>
    <w:p w:rsidR="001421A6" w:rsidRDefault="005775C1">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a) Có đất đai, cơ sở vật chất, thiết bị đáp ứng các tiêu chuẩn về địa điểm, quy mô, diện tích và </w:t>
      </w:r>
      <w:r>
        <w:rPr>
          <w:rFonts w:ascii="Times New Roman" w:eastAsia="Times New Roman" w:hAnsi="Times New Roman" w:cs="Times New Roman"/>
          <w:sz w:val="26"/>
        </w:rPr>
        <w:t>cơ sở vật chất tối thiểu đối với trường trung học cơ sở theo quy định của Bộ Giáo dục và Đào tạo. Đối với khu vực nội thành của các đô thị loại đặc biệt, có thể thay thế diện tích khu đất xây dựng trường bằng diện tích sàn xây dựng và bảo đảm diện tích sàn</w:t>
      </w:r>
      <w:r>
        <w:rPr>
          <w:rFonts w:ascii="Times New Roman" w:eastAsia="Times New Roman" w:hAnsi="Times New Roman" w:cs="Times New Roman"/>
          <w:sz w:val="26"/>
        </w:rPr>
        <w:t xml:space="preserve"> xây dựng không thấp hơn diện tích đất bình quân tối thiểu cho một học sinh theo quy định. b) Có chương trình giáo dục, tài liệu giảng dạy và học tập đáp ứng các yêu cầu của chương trình giáo dục phổ thông theo quy định của Bộ Giáo dục và Đào tạo. c) Có độ</w:t>
      </w:r>
      <w:r>
        <w:rPr>
          <w:rFonts w:ascii="Times New Roman" w:eastAsia="Times New Roman" w:hAnsi="Times New Roman" w:cs="Times New Roman"/>
          <w:sz w:val="26"/>
        </w:rPr>
        <w:t>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d) Có đủ nguồn lực tài chính để bả</w:t>
      </w:r>
      <w:r>
        <w:rPr>
          <w:rFonts w:ascii="Times New Roman" w:eastAsia="Times New Roman" w:hAnsi="Times New Roman" w:cs="Times New Roman"/>
          <w:sz w:val="26"/>
        </w:rPr>
        <w:t>o đảm duy trì và phát triển hoạt động giáo dục: - Đối với trường trung học tư thục, mức đầu tư ít nhất là 50 triệu đồng/học sinh (không bao gồm các chi phí sử dụng đất). Tổng số vốn đầu tư ít nhất được tính toán căn cứ thời điểm có quy mô dự kiến cao nhất,</w:t>
      </w:r>
      <w:r>
        <w:rPr>
          <w:rFonts w:ascii="Times New Roman" w:eastAsia="Times New Roman" w:hAnsi="Times New Roman" w:cs="Times New Roman"/>
          <w:sz w:val="26"/>
        </w:rPr>
        <w:t xml:space="preserve">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w:t>
      </w:r>
      <w:r>
        <w:rPr>
          <w:rFonts w:ascii="Times New Roman" w:eastAsia="Times New Roman" w:hAnsi="Times New Roman" w:cs="Times New Roman"/>
          <w:sz w:val="26"/>
        </w:rPr>
        <w:t>ộng giáo dục thì mức đầu tư ít nhất phải đạt 70% mức đầu tư quy định tại điểm a khoản 4 Điều 27 Nghị định số 125/2024/NĐ-CP. - Đối với trường trung học công lập, nguồn lực tài chính do cơ quan quản lý có thẩm quyền chịu trách nhiệm bảo đảm nhằm đáp ứng các</w:t>
      </w:r>
      <w:r>
        <w:rPr>
          <w:rFonts w:ascii="Times New Roman" w:eastAsia="Times New Roman" w:hAnsi="Times New Roman" w:cs="Times New Roman"/>
          <w:sz w:val="26"/>
        </w:rPr>
        <w:t xml:space="preserve"> yêu cầu của chương trình giáo dục phổ thông theo quy định. đ) Có quy chế tổ chức và hoạt động của nhà trường.</w:t>
      </w:r>
    </w:p>
    <w:p w:rsidR="001421A6" w:rsidRDefault="005775C1">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1421A6" w:rsidRDefault="005775C1">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421A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A6"/>
    <w:rsid w:val="001421A6"/>
    <w:rsid w:val="0057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5350</Characters>
  <Application>Microsoft Office Word</Application>
  <DocSecurity>0</DocSecurity>
  <Lines>44</Lines>
  <Paragraphs>12</Paragraphs>
  <ScaleCrop>false</ScaleCrop>
  <Company>home</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2026-03-20T02:20:00Z</dcterms:created>
  <dcterms:modified xsi:type="dcterms:W3CDTF">2026-03-20T02:20:00Z</dcterms:modified>
</cp:coreProperties>
</file>